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  <w:r w:rsidR="000C75E6" w:rsidRPr="00F61210">
        <w:rPr>
          <w:b/>
          <w:bCs/>
          <w:sz w:val="26"/>
          <w:szCs w:val="26"/>
        </w:rPr>
        <w:t>o voľbu poštou</w:t>
      </w:r>
    </w:p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Default="00A10A3C" w:rsidP="00847FDC">
      <w:pPr>
        <w:ind w:left="4820"/>
        <w:rPr>
          <w:sz w:val="24"/>
          <w:szCs w:val="24"/>
        </w:rPr>
      </w:pPr>
      <w:r>
        <w:rPr>
          <w:sz w:val="24"/>
          <w:szCs w:val="24"/>
        </w:rPr>
        <w:t>Obecný úrad Ostrý Grúň</w:t>
      </w:r>
    </w:p>
    <w:p w:rsidR="002C7989" w:rsidRDefault="00A10A3C" w:rsidP="00847FDC">
      <w:pPr>
        <w:ind w:left="4820"/>
        <w:rPr>
          <w:sz w:val="24"/>
          <w:szCs w:val="24"/>
        </w:rPr>
      </w:pPr>
      <w:r>
        <w:rPr>
          <w:sz w:val="24"/>
          <w:szCs w:val="24"/>
        </w:rPr>
        <w:t>Ostrý Grúň 193</w:t>
      </w:r>
    </w:p>
    <w:p w:rsidR="00E26609" w:rsidRPr="00F61210" w:rsidRDefault="00A10A3C" w:rsidP="00E26609">
      <w:pPr>
        <w:ind w:left="4820"/>
        <w:rPr>
          <w:sz w:val="24"/>
        </w:rPr>
      </w:pPr>
      <w:r>
        <w:rPr>
          <w:sz w:val="24"/>
          <w:szCs w:val="24"/>
        </w:rPr>
        <w:t>966 77  Ostrý Grúň</w:t>
      </w:r>
    </w:p>
    <w:p w:rsidR="00A10A3C" w:rsidRDefault="00A10A3C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C7989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B6418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F400F"/>
    <w:rsid w:val="00A065D6"/>
    <w:rsid w:val="00A10A3C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01D888-44C0-4077-B7AA-92420E95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LUPTÁKOVÁ Renáta</cp:lastModifiedBy>
  <cp:revision>2</cp:revision>
  <cp:lastPrinted>2015-11-09T08:22:00Z</cp:lastPrinted>
  <dcterms:created xsi:type="dcterms:W3CDTF">2019-11-06T10:25:00Z</dcterms:created>
  <dcterms:modified xsi:type="dcterms:W3CDTF">2019-11-06T10:25:00Z</dcterms:modified>
</cp:coreProperties>
</file>